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254327" w:rsidTr="00254327">
        <w:trPr>
          <w:cantSplit/>
          <w:trHeight w:val="1141"/>
        </w:trPr>
        <w:tc>
          <w:tcPr>
            <w:tcW w:w="4360" w:type="dxa"/>
          </w:tcPr>
          <w:p w:rsidR="00254327" w:rsidRDefault="00254327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254327" w:rsidRDefault="00254327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254327" w:rsidRDefault="00254327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254327" w:rsidRDefault="00254327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254327" w:rsidRDefault="00254327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254327" w:rsidRDefault="00254327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254327" w:rsidRDefault="00254327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254327" w:rsidRDefault="00254327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5F3FDA6C" wp14:editId="4FA5CC57">
                  <wp:extent cx="762000" cy="942975"/>
                  <wp:effectExtent l="0" t="0" r="0" b="9525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54327" w:rsidRDefault="00254327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254327" w:rsidRDefault="00254327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254327" w:rsidRDefault="002543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254327" w:rsidRDefault="002543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254327" w:rsidRDefault="00254327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254327" w:rsidRDefault="00254327" w:rsidP="00254327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54327" w:rsidTr="00254327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54327" w:rsidRDefault="00254327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254327" w:rsidRDefault="00254327" w:rsidP="00254327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254327" w:rsidTr="00254327">
        <w:tc>
          <w:tcPr>
            <w:tcW w:w="4363" w:type="dxa"/>
            <w:hideMark/>
          </w:tcPr>
          <w:p w:rsidR="00254327" w:rsidRDefault="0025432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254327" w:rsidRDefault="0025432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254327" w:rsidRDefault="0025432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254327" w:rsidRDefault="00254327" w:rsidP="00254327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254327" w:rsidTr="00254327">
        <w:tc>
          <w:tcPr>
            <w:tcW w:w="4360" w:type="dxa"/>
            <w:hideMark/>
          </w:tcPr>
          <w:p w:rsidR="00254327" w:rsidRDefault="00254327" w:rsidP="007926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 14 »   </w:t>
            </w:r>
            <w:r w:rsidR="007926F7">
              <w:rPr>
                <w:sz w:val="28"/>
                <w:szCs w:val="28"/>
                <w:lang w:eastAsia="en-US"/>
              </w:rPr>
              <w:t>октябр</w:t>
            </w:r>
            <w:r w:rsidR="004B3A83">
              <w:rPr>
                <w:sz w:val="28"/>
                <w:szCs w:val="28"/>
                <w:lang w:eastAsia="en-US"/>
              </w:rPr>
              <w:t>ь  2020</w:t>
            </w:r>
            <w:r>
              <w:rPr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1396" w:type="dxa"/>
            <w:hideMark/>
          </w:tcPr>
          <w:p w:rsidR="00254327" w:rsidRDefault="002543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43</w:t>
            </w:r>
          </w:p>
        </w:tc>
        <w:tc>
          <w:tcPr>
            <w:tcW w:w="4557" w:type="dxa"/>
            <w:hideMark/>
          </w:tcPr>
          <w:p w:rsidR="00254327" w:rsidRDefault="00254327" w:rsidP="007926F7">
            <w:pPr>
              <w:tabs>
                <w:tab w:val="left" w:pos="780"/>
                <w:tab w:val="center" w:pos="217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«  14 » </w:t>
            </w:r>
            <w:r w:rsidR="007926F7">
              <w:rPr>
                <w:sz w:val="28"/>
                <w:szCs w:val="28"/>
                <w:lang w:eastAsia="en-US"/>
              </w:rPr>
              <w:t xml:space="preserve">октября </w:t>
            </w:r>
            <w:r w:rsidR="004B3A83">
              <w:rPr>
                <w:sz w:val="28"/>
                <w:szCs w:val="28"/>
                <w:lang w:eastAsia="en-US"/>
              </w:rPr>
              <w:t>2020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54327" w:rsidRDefault="00254327" w:rsidP="00254327">
      <w:pPr>
        <w:jc w:val="center"/>
        <w:rPr>
          <w:b/>
          <w:sz w:val="24"/>
          <w:szCs w:val="24"/>
        </w:rPr>
      </w:pPr>
    </w:p>
    <w:p w:rsidR="00254327" w:rsidRPr="001E14EE" w:rsidRDefault="00254327" w:rsidP="001E14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 отмене Постановления Администрации сельского поселения Буруновский сельсовет муниципального района Гафурийский район Республики Башкортостан  от 18 марта 2019 года № 21 «Об утверждении Порядка получения</w:t>
      </w:r>
      <w:r w:rsidR="001E14EE">
        <w:rPr>
          <w:b/>
          <w:sz w:val="24"/>
          <w:szCs w:val="24"/>
        </w:rPr>
        <w:t xml:space="preserve"> муниципальными служащими, замещающими должности муниципальной службы в Администрации сельского поселения Буруновский сельсовет муниципального района Гафурийский район Республики Башкортостан, разрешения на участие на безвозмездной основе в управлении некоммерческими организациями»  </w:t>
      </w:r>
      <w:proofErr w:type="gramEnd"/>
    </w:p>
    <w:p w:rsidR="00254327" w:rsidRDefault="00254327" w:rsidP="00254327">
      <w:pPr>
        <w:jc w:val="center"/>
        <w:rPr>
          <w:sz w:val="24"/>
          <w:szCs w:val="24"/>
        </w:rPr>
      </w:pPr>
    </w:p>
    <w:p w:rsidR="00254327" w:rsidRDefault="00254327" w:rsidP="00254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Администрация сельского поселения Буруновский сельсовет муниципального района Гафурийский район Республики Башкортостан рассмотрев Экспертное заключение НГР 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1E14EE">
        <w:rPr>
          <w:sz w:val="24"/>
          <w:szCs w:val="24"/>
        </w:rPr>
        <w:t xml:space="preserve"> 03071305201900021 от 07.09.2020</w:t>
      </w:r>
      <w:r>
        <w:rPr>
          <w:sz w:val="24"/>
          <w:szCs w:val="24"/>
        </w:rPr>
        <w:t xml:space="preserve">г. Государственного комитета Республики </w:t>
      </w:r>
      <w:r w:rsidRPr="001E14EE">
        <w:rPr>
          <w:sz w:val="24"/>
          <w:szCs w:val="24"/>
        </w:rPr>
        <w:t xml:space="preserve">Башкортостан по делам юстиции на Постановление  </w:t>
      </w:r>
      <w:r w:rsidR="001E14EE" w:rsidRPr="001E14EE">
        <w:rPr>
          <w:sz w:val="24"/>
          <w:szCs w:val="24"/>
        </w:rPr>
        <w:t>от 18 марта 2019 года № 21 «Об утверждении Порядка получения муниципальными служащими, замещающими должности муниципальной службы в Администрации сельского поселения Буруновский сельсовет муниципального района Гафурийский район Республики Башкортостан, разрешения на участие</w:t>
      </w:r>
      <w:proofErr w:type="gramEnd"/>
      <w:r w:rsidR="001E14EE" w:rsidRPr="001E14EE">
        <w:rPr>
          <w:sz w:val="24"/>
          <w:szCs w:val="24"/>
        </w:rPr>
        <w:t xml:space="preserve"> на безвозмездной основе в управлении некоммерческими организациями»</w:t>
      </w:r>
      <w:r w:rsidR="001E14EE">
        <w:rPr>
          <w:b/>
          <w:sz w:val="24"/>
          <w:szCs w:val="24"/>
        </w:rPr>
        <w:t xml:space="preserve">  </w:t>
      </w:r>
      <w:r w:rsidR="001E14EE">
        <w:rPr>
          <w:sz w:val="24"/>
          <w:szCs w:val="24"/>
        </w:rPr>
        <w:t xml:space="preserve"> </w:t>
      </w:r>
    </w:p>
    <w:p w:rsidR="00254327" w:rsidRDefault="00254327" w:rsidP="00254327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1E14EE" w:rsidRDefault="001E14EE" w:rsidP="00254327">
      <w:pPr>
        <w:jc w:val="both"/>
        <w:rPr>
          <w:sz w:val="24"/>
          <w:szCs w:val="24"/>
        </w:rPr>
      </w:pPr>
    </w:p>
    <w:p w:rsidR="00254327" w:rsidRDefault="001E14EE" w:rsidP="0025432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E1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Отменить </w:t>
      </w:r>
      <w:r w:rsidRPr="001E14EE">
        <w:rPr>
          <w:sz w:val="24"/>
          <w:szCs w:val="24"/>
        </w:rPr>
        <w:t>Постановление  от 18 марта 2019 года № 21 «Об утверждении Порядка получения муниципальными служащими, замещающими должности муниципальной службы в Администрации сельского поселения Буруновский сельсовет муниципального района Гафурийский район Республики Башкортостан, разрешения на участие на безвозмездной основе в управлении некоммерческими организациями»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1E14EE" w:rsidRDefault="001E14EE" w:rsidP="002543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4327" w:rsidRDefault="00254327" w:rsidP="0025432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данного Постановления оставляю за собой.</w:t>
      </w:r>
    </w:p>
    <w:p w:rsidR="00254327" w:rsidRDefault="00254327" w:rsidP="002543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4327" w:rsidRDefault="00254327" w:rsidP="002543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4327" w:rsidRDefault="00254327" w:rsidP="002543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4327" w:rsidRDefault="00254327" w:rsidP="002543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4327" w:rsidRDefault="00254327" w:rsidP="002543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4327" w:rsidRDefault="001E14EE" w:rsidP="0025432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54327">
        <w:rPr>
          <w:sz w:val="24"/>
          <w:szCs w:val="24"/>
        </w:rPr>
        <w:t>сельского поселения</w:t>
      </w:r>
    </w:p>
    <w:p w:rsidR="00254327" w:rsidRDefault="00254327" w:rsidP="0025432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Буруновский сельсовет</w:t>
      </w:r>
    </w:p>
    <w:p w:rsidR="00254327" w:rsidRDefault="00254327" w:rsidP="0025432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МР Гафурийский район РБ                      </w:t>
      </w:r>
      <w:r w:rsidR="001E14EE">
        <w:rPr>
          <w:sz w:val="24"/>
          <w:szCs w:val="24"/>
        </w:rPr>
        <w:t xml:space="preserve">                        М.Ф.Рахматуллин</w:t>
      </w:r>
    </w:p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D"/>
    <w:rsid w:val="001E14EE"/>
    <w:rsid w:val="00254327"/>
    <w:rsid w:val="004B3A83"/>
    <w:rsid w:val="00521C5E"/>
    <w:rsid w:val="0069077D"/>
    <w:rsid w:val="007926F7"/>
    <w:rsid w:val="00C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2020-10-14T09:53:00Z</cp:lastPrinted>
  <dcterms:created xsi:type="dcterms:W3CDTF">2020-10-14T07:24:00Z</dcterms:created>
  <dcterms:modified xsi:type="dcterms:W3CDTF">2020-10-14T09:54:00Z</dcterms:modified>
</cp:coreProperties>
</file>