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7C" w:rsidRPr="004F4B37" w:rsidRDefault="004F4B37">
      <w:pPr>
        <w:rPr>
          <w:rFonts w:ascii="Times New Roman" w:hAnsi="Times New Roman" w:cs="Times New Roman"/>
          <w:sz w:val="28"/>
          <w:szCs w:val="28"/>
        </w:rPr>
      </w:pPr>
      <w:r w:rsidRPr="004F4B37">
        <w:rPr>
          <w:rFonts w:ascii="Times New Roman" w:hAnsi="Times New Roman" w:cs="Times New Roman"/>
          <w:sz w:val="28"/>
          <w:szCs w:val="28"/>
        </w:rPr>
        <w:t>На 01.01.2018 год в Администрации сельского поселения Буруновский сельсовет муниципального района Гафурийский район Республики Башкортостан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свободные </w:t>
      </w:r>
      <w:bookmarkStart w:id="0" w:name="_GoBack"/>
      <w:bookmarkEnd w:id="0"/>
      <w:r w:rsidRPr="004F4B37">
        <w:rPr>
          <w:rFonts w:ascii="Times New Roman" w:hAnsi="Times New Roman" w:cs="Times New Roman"/>
          <w:sz w:val="28"/>
          <w:szCs w:val="28"/>
        </w:rPr>
        <w:t xml:space="preserve"> вакантные должности.</w:t>
      </w:r>
    </w:p>
    <w:p w:rsidR="004F4B37" w:rsidRPr="004F4B37" w:rsidRDefault="004F4B37">
      <w:pPr>
        <w:rPr>
          <w:rFonts w:ascii="Times New Roman" w:hAnsi="Times New Roman" w:cs="Times New Roman"/>
          <w:sz w:val="28"/>
          <w:szCs w:val="28"/>
        </w:rPr>
      </w:pPr>
      <w:r w:rsidRPr="004F4B37">
        <w:rPr>
          <w:rFonts w:ascii="Times New Roman" w:hAnsi="Times New Roman" w:cs="Times New Roman"/>
          <w:sz w:val="28"/>
          <w:szCs w:val="28"/>
        </w:rPr>
        <w:t>Телефон для справок: 8934740) 2-66-57</w:t>
      </w:r>
    </w:p>
    <w:sectPr w:rsidR="004F4B37" w:rsidRPr="004F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0"/>
    <w:rsid w:val="00090810"/>
    <w:rsid w:val="004D4B7C"/>
    <w:rsid w:val="004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Krokoz™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2018-01-17T04:58:00Z</dcterms:created>
  <dcterms:modified xsi:type="dcterms:W3CDTF">2018-01-17T05:01:00Z</dcterms:modified>
</cp:coreProperties>
</file>