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50ECB" w:rsidTr="00750ECB">
        <w:trPr>
          <w:cantSplit/>
          <w:trHeight w:val="1141"/>
        </w:trPr>
        <w:tc>
          <w:tcPr>
            <w:tcW w:w="4360" w:type="dxa"/>
          </w:tcPr>
          <w:p w:rsidR="00750ECB" w:rsidRDefault="00750ECB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750ECB" w:rsidRDefault="00750ECB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750ECB" w:rsidRDefault="00750ECB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750ECB" w:rsidRDefault="00750ECB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750ECB" w:rsidRDefault="00750ECB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750ECB" w:rsidRDefault="00750ECB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750ECB" w:rsidRDefault="00750ECB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750ECB" w:rsidRDefault="00750ECB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C374E6A" wp14:editId="0C756BE9">
                  <wp:extent cx="760095" cy="949960"/>
                  <wp:effectExtent l="0" t="0" r="1905" b="2540"/>
                  <wp:docPr id="1" name="Рисунок 1" descr="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50ECB" w:rsidRDefault="00750ECB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750ECB" w:rsidRDefault="00750ECB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750ECB" w:rsidRDefault="00750E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750ECB" w:rsidRDefault="00750E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750ECB" w:rsidRDefault="00750ECB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</w:p>
        </w:tc>
      </w:tr>
    </w:tbl>
    <w:p w:rsidR="00750ECB" w:rsidRDefault="00750ECB" w:rsidP="00750ECB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0ECB" w:rsidTr="00750ECB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50ECB" w:rsidRDefault="00750ECB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750ECB" w:rsidRDefault="00750ECB" w:rsidP="00750ECB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750ECB" w:rsidTr="00750ECB">
        <w:trPr>
          <w:trHeight w:val="702"/>
        </w:trPr>
        <w:tc>
          <w:tcPr>
            <w:tcW w:w="4363" w:type="dxa"/>
            <w:hideMark/>
          </w:tcPr>
          <w:p w:rsidR="00750ECB" w:rsidRDefault="00750ECB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750ECB" w:rsidRDefault="00750EC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750ECB" w:rsidRDefault="00750EC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750ECB" w:rsidRDefault="00750ECB" w:rsidP="00750ECB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январь 2020</w:t>
      </w:r>
      <w:r>
        <w:rPr>
          <w:sz w:val="24"/>
          <w:szCs w:val="24"/>
        </w:rPr>
        <w:t xml:space="preserve"> й           </w:t>
      </w:r>
      <w:r>
        <w:rPr>
          <w:sz w:val="24"/>
          <w:szCs w:val="24"/>
        </w:rPr>
        <w:t xml:space="preserve">                           № 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23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</w:t>
      </w:r>
      <w:r>
        <w:rPr>
          <w:sz w:val="24"/>
          <w:szCs w:val="24"/>
        </w:rPr>
        <w:t xml:space="preserve"> г.</w:t>
      </w:r>
    </w:p>
    <w:p w:rsidR="00750ECB" w:rsidRDefault="00750ECB" w:rsidP="00750ECB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GoBack"/>
    </w:p>
    <w:p w:rsidR="00750ECB" w:rsidRDefault="00750ECB" w:rsidP="00750EC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мест отбывания наказания осужденными к исправительным и обязательным работам</w:t>
      </w:r>
    </w:p>
    <w:bookmarkEnd w:id="0"/>
    <w:p w:rsidR="00750ECB" w:rsidRDefault="00750ECB" w:rsidP="00750ECB">
      <w:pPr>
        <w:autoSpaceDE w:val="0"/>
        <w:autoSpaceDN w:val="0"/>
        <w:adjustRightInd w:val="0"/>
        <w:ind w:left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50ECB" w:rsidRDefault="00750ECB" w:rsidP="00750ECB">
      <w:pPr>
        <w:autoSpaceDE w:val="0"/>
        <w:autoSpaceDN w:val="0"/>
        <w:adjustRightInd w:val="0"/>
        <w:ind w:left="540"/>
        <w:outlineLvl w:val="0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В соответствии со статьями 7,43, 48 Федерального закона от 06.10.2003 №131-ФЗ «Об общих принципах организации местного самоуправления в Российской Федерации», статьями 49,50 Уголовного кодекса Российской Федерации, статьей 25,39 Уголовн</w:t>
      </w:r>
      <w:proofErr w:type="gramStart"/>
      <w:r>
        <w:rPr>
          <w:bCs/>
          <w:sz w:val="22"/>
          <w:szCs w:val="22"/>
        </w:rPr>
        <w:t>о-</w:t>
      </w:r>
      <w:proofErr w:type="gramEnd"/>
      <w:r>
        <w:rPr>
          <w:bCs/>
          <w:sz w:val="22"/>
          <w:szCs w:val="22"/>
        </w:rPr>
        <w:t xml:space="preserve"> исполнительного кодекса Российской Федерации и по согласованию с филиалом по Гафурийскому району федерального казенного учреждения уголовно- исполнительной инспекции Управления Федеральной службы исполнения наказаний России по Республики Башкортостан( далее- филиал по Гафурийскому району ФКУ УИИ УФСИН России по Республике Башкортостан) Администрация сельского поселения Буруновский сельсовет муниципального района Гафурийский район Республики Башкортостан </w:t>
      </w:r>
    </w:p>
    <w:p w:rsidR="00750ECB" w:rsidRDefault="00750ECB" w:rsidP="00750ECB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ПОСТАНОВЛЯЕТ:</w:t>
      </w:r>
    </w:p>
    <w:p w:rsidR="00750ECB" w:rsidRDefault="00750ECB" w:rsidP="00750EC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</w:p>
    <w:p w:rsidR="00750ECB" w:rsidRDefault="00750ECB" w:rsidP="00750EC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1.Утвердить: </w:t>
      </w:r>
    </w:p>
    <w:p w:rsidR="00750ECB" w:rsidRDefault="00750ECB" w:rsidP="00750EC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>1.1.Перечень предприятий, учреждений, организаций для отбывания наказания осужденными к исправительным и обязательным работам по сельскому поселению Буруновский сельсовет муниципального района Гафурийский район Республики Башкортостан</w:t>
      </w:r>
    </w:p>
    <w:p w:rsidR="00750ECB" w:rsidRDefault="00750ECB" w:rsidP="00750EC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>( Приложение 1)</w:t>
      </w:r>
    </w:p>
    <w:p w:rsidR="00750ECB" w:rsidRDefault="00750ECB" w:rsidP="00750ECB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1.2.Перечень наименований видов исправительных и обязательных работ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Приложение 2).</w:t>
      </w:r>
    </w:p>
    <w:p w:rsidR="00750ECB" w:rsidRDefault="00750ECB" w:rsidP="00750ECB">
      <w:pPr>
        <w:ind w:left="540"/>
        <w:rPr>
          <w:sz w:val="22"/>
          <w:szCs w:val="22"/>
        </w:rPr>
      </w:pPr>
      <w:r>
        <w:rPr>
          <w:sz w:val="22"/>
          <w:szCs w:val="22"/>
        </w:rPr>
        <w:t>2.Рекомендовать начальнику филиала по Гафурийскому району ФКУ УИИ УФСИН России по Республике Башкортостан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750ECB" w:rsidRDefault="00750ECB" w:rsidP="00750ECB">
      <w:pPr>
        <w:ind w:left="540"/>
        <w:rPr>
          <w:sz w:val="22"/>
          <w:szCs w:val="22"/>
        </w:rPr>
      </w:pPr>
      <w:r>
        <w:rPr>
          <w:sz w:val="22"/>
          <w:szCs w:val="22"/>
        </w:rPr>
        <w:t>3.И.о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Администрации сельского поселения Буруновский сельсовет муниципального района Гафурийский район Республики Башкортостан довести настоящее постановление до сведения руководителей предприятий, учреждений, организаций для отбывания наказания осужденными к исправительным и обязательным работам.</w:t>
      </w:r>
    </w:p>
    <w:p w:rsidR="00750ECB" w:rsidRDefault="00750ECB" w:rsidP="00750ECB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настоящее постановление на официальном сайте Администрации сельского поселения Буруновский сельсовет муниципального района Гафурийский район Республики Башкортостан.</w:t>
      </w:r>
    </w:p>
    <w:p w:rsidR="00750ECB" w:rsidRDefault="00750ECB" w:rsidP="00750ECB">
      <w:pPr>
        <w:ind w:left="54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50ECB" w:rsidRDefault="00750ECB" w:rsidP="00750ECB">
      <w:pPr>
        <w:ind w:left="540"/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И.о.главы </w:t>
      </w:r>
      <w:proofErr w:type="spellStart"/>
      <w:r>
        <w:rPr>
          <w:sz w:val="22"/>
          <w:szCs w:val="22"/>
        </w:rPr>
        <w:t>Администраци</w:t>
      </w:r>
      <w:proofErr w:type="spellEnd"/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сельского поселения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Буруновский сельсовет МР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Гафурийский район РБ                                                               А.М. Абдуллин.</w:t>
      </w:r>
    </w:p>
    <w:p w:rsidR="00750ECB" w:rsidRDefault="00750ECB" w:rsidP="00750ECB"/>
    <w:p w:rsidR="00750ECB" w:rsidRDefault="00750ECB" w:rsidP="00750ECB"/>
    <w:p w:rsidR="00750ECB" w:rsidRDefault="00750ECB" w:rsidP="00750ECB"/>
    <w:p w:rsidR="00750ECB" w:rsidRDefault="00750ECB" w:rsidP="00750ECB"/>
    <w:p w:rsidR="00750ECB" w:rsidRDefault="00750ECB" w:rsidP="00750EC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Приложению 1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Постановлению Администрации 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Буруновский сельсовет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МР Гафурийский район РБ 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от 23.01.2020г..№ 7</w:t>
      </w: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ПЕРЕЧЕНЬ </w:t>
      </w:r>
    </w:p>
    <w:p w:rsidR="00750ECB" w:rsidRDefault="00750ECB" w:rsidP="00750EC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предприятий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учреждений,  организаций для отбывания наказания осужденными к исправительным и обязательным  работам по сельскому поселению Буруновский сельсовет муниципального района Гафурийский район Республики Башкортостан</w:t>
      </w:r>
    </w:p>
    <w:p w:rsidR="00750ECB" w:rsidRDefault="00750ECB" w:rsidP="00750ECB">
      <w:pPr>
        <w:rPr>
          <w:b/>
          <w:sz w:val="22"/>
          <w:szCs w:val="22"/>
        </w:rPr>
      </w:pPr>
    </w:p>
    <w:p w:rsidR="00750ECB" w:rsidRDefault="00750ECB" w:rsidP="00750ECB">
      <w:pPr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50ECB" w:rsidTr="00750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</w:tbl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50ECB" w:rsidRDefault="00750ECB" w:rsidP="00750E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>Исправительные работы</w:t>
      </w:r>
    </w:p>
    <w:p w:rsidR="00750ECB" w:rsidRDefault="00750ECB" w:rsidP="00750ECB">
      <w:pPr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50ECB" w:rsidTr="00750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Абдуллин Ахмет Маратович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8(34740)</w:t>
            </w:r>
          </w:p>
          <w:p w:rsidR="00750ECB" w:rsidRDefault="00750ECB">
            <w:pPr>
              <w:rPr>
                <w:lang w:eastAsia="en-US"/>
              </w:rPr>
            </w:pPr>
            <w:r>
              <w:rPr>
                <w:lang w:eastAsia="en-US"/>
              </w:rPr>
              <w:t>2-66-57</w:t>
            </w:r>
          </w:p>
        </w:tc>
      </w:tr>
    </w:tbl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Приложение 2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Постановлению Администрации 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Буруновский сельсовет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МР Гафурийский район РБ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от 23.01.2020г.  № 7</w:t>
      </w:r>
    </w:p>
    <w:p w:rsidR="00750ECB" w:rsidRDefault="00750ECB" w:rsidP="00750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rPr>
          <w:b/>
          <w:sz w:val="22"/>
          <w:szCs w:val="22"/>
        </w:rPr>
      </w:pPr>
    </w:p>
    <w:p w:rsidR="00750ECB" w:rsidRDefault="00750ECB" w:rsidP="00750E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ПЕРЕЧЕНЬ </w:t>
      </w:r>
    </w:p>
    <w:p w:rsidR="00750ECB" w:rsidRDefault="00750ECB" w:rsidP="00750ECB">
      <w:pPr>
        <w:rPr>
          <w:b/>
          <w:sz w:val="22"/>
          <w:szCs w:val="22"/>
        </w:rPr>
      </w:pPr>
    </w:p>
    <w:p w:rsidR="00750ECB" w:rsidRDefault="00750ECB" w:rsidP="00750E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Наименований видов исправительных и обязательных работ</w:t>
      </w:r>
    </w:p>
    <w:p w:rsidR="00750ECB" w:rsidRDefault="00750ECB" w:rsidP="00750ECB">
      <w:pPr>
        <w:rPr>
          <w:b/>
          <w:sz w:val="22"/>
          <w:szCs w:val="22"/>
        </w:rPr>
      </w:pPr>
    </w:p>
    <w:p w:rsidR="00750ECB" w:rsidRDefault="00750ECB" w:rsidP="00750ECB">
      <w:pPr>
        <w:rPr>
          <w:b/>
          <w:sz w:val="22"/>
          <w:szCs w:val="22"/>
        </w:rPr>
      </w:pPr>
    </w:p>
    <w:p w:rsidR="00750ECB" w:rsidRDefault="00750ECB" w:rsidP="00750ECB">
      <w:pPr>
        <w:rPr>
          <w:sz w:val="22"/>
          <w:szCs w:val="22"/>
        </w:rPr>
      </w:pP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1.Благоустройство территорий к учреждениям, организациям, предприятиям в соответствии</w:t>
      </w: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с установленными требованиями  в соответствующих  учреждениях, организациях, предприятиях.</w:t>
      </w: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2.Благоустройство: уборка мест для хранения мусора, озеленение и уход за зелеными насаждениями на улицах сельского поселения.</w:t>
      </w: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3.Работы по скашиванию травы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уборка снега и опавшей листвы.</w:t>
      </w: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4.Востановление лесов от пожара, лесопосадки вырубленных лесов, уход за лесными культурами.</w:t>
      </w: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5.Очистка от снега объектов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крыш) социально – культурного, жилищн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коммунального назначения.</w:t>
      </w:r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6.Работа по подготовке  к отопительному сезону (ремонт производственных объектов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750ECB" w:rsidRDefault="00750ECB" w:rsidP="00750E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7.Сантехнические, малярные, столярные, плотнические работы.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9"/>
    <w:rsid w:val="00340099"/>
    <w:rsid w:val="00521C5E"/>
    <w:rsid w:val="00750ECB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2020-01-23T07:08:00Z</cp:lastPrinted>
  <dcterms:created xsi:type="dcterms:W3CDTF">2020-01-23T07:05:00Z</dcterms:created>
  <dcterms:modified xsi:type="dcterms:W3CDTF">2020-01-23T07:08:00Z</dcterms:modified>
</cp:coreProperties>
</file>