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9B16DE" w:rsidTr="009B16DE">
        <w:trPr>
          <w:cantSplit/>
          <w:trHeight w:val="1141"/>
        </w:trPr>
        <w:tc>
          <w:tcPr>
            <w:tcW w:w="4497" w:type="dxa"/>
            <w:gridSpan w:val="2"/>
          </w:tcPr>
          <w:p w:rsidR="009B16DE" w:rsidRDefault="009B16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9B16DE" w:rsidRDefault="009B16DE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АФУРИ  РАЙОНЫ</w:t>
            </w: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РАЙОНЫНЫН</w:t>
            </w: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БУРУНОВКА</w:t>
            </w: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 СОВЕТЫ</w:t>
            </w: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</w:p>
          <w:p w:rsidR="009B16DE" w:rsidRDefault="009B16DE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DE" w:rsidRDefault="009B16DE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453076,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афури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Буруновкаауылы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ҙәҡ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9B16DE" w:rsidRDefault="009B16D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9B16DE" w:rsidRDefault="009B16DE">
            <w:pPr>
              <w:spacing w:after="0"/>
              <w:ind w:left="-142" w:firstLine="142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9B16DE" w:rsidRDefault="009B16DE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6DE" w:rsidRDefault="009B16DE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  <w:gridSpan w:val="2"/>
          </w:tcPr>
          <w:p w:rsidR="009B16DE" w:rsidRDefault="009B16DE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РЕСПУБЛИКА БАШКОРТОСТАН</w:t>
            </w: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 ПОСЕЛЕНИЯ БУРУНОВСКИЙ СЕЛЬСОВЕТ МУНИЦИПАЛЬНОГО РАЙОНА ГАФУРИЙСКИЙ  РАЙОН</w:t>
            </w:r>
          </w:p>
          <w:p w:rsidR="009B16DE" w:rsidRDefault="009B16DE">
            <w:pPr>
              <w:keepNext/>
              <w:spacing w:after="0"/>
              <w:ind w:left="-142" w:firstLine="142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6DE" w:rsidRDefault="009B16DE">
            <w:pPr>
              <w:keepNext/>
              <w:spacing w:after="0"/>
              <w:ind w:left="-142" w:firstLine="142"/>
              <w:jc w:val="center"/>
              <w:outlineLvl w:val="2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453076, Гафурийский район,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Буруновка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43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Тел. 2-66-57</w:t>
            </w:r>
          </w:p>
        </w:tc>
      </w:tr>
      <w:tr w:rsidR="009B16DE" w:rsidTr="009B16DE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6DE" w:rsidRDefault="009B16DE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ОКПО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04619831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ОГРН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1020201253555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0219001252,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021901001</w:t>
            </w:r>
          </w:p>
        </w:tc>
      </w:tr>
    </w:tbl>
    <w:p w:rsidR="009B16DE" w:rsidRDefault="009B16DE" w:rsidP="009B16DE">
      <w:pPr>
        <w:spacing w:after="0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ҠАРАР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РЕШЕНИЕ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16DE" w:rsidRDefault="009B16DE" w:rsidP="009B16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16DE" w:rsidRDefault="009B16DE" w:rsidP="009B16D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О внесении изменения в решение Совета сельского поселения Буруновский сельсовет муниципального района Гафурийский район Республики Башкортостан от «10» ноября 2017 года № 55-188з</w:t>
      </w:r>
      <w:r>
        <w:rPr>
          <w:rFonts w:ascii="Times New Roman" w:hAnsi="Times New Roman" w:cs="Times New Roman"/>
          <w:b/>
          <w:szCs w:val="28"/>
        </w:rPr>
        <w:br/>
        <w:t>«Об установлении земельного налога на территории сельского поселения Буруновский сельсовет муниципального района Гафурийский район Республики Башкортостан»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соответствии с Федеральным законом от 6 октября 2003 года № 131-ФЗ </w:t>
      </w:r>
      <w:r>
        <w:rPr>
          <w:rFonts w:ascii="Times New Roman" w:hAnsi="Times New Roman" w:cs="Times New Roman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</w:t>
      </w:r>
      <w:r>
        <w:rPr>
          <w:rFonts w:ascii="Times New Roman" w:hAnsi="Times New Roman" w:cs="Times New Roman"/>
          <w:szCs w:val="28"/>
        </w:rPr>
        <w:br/>
        <w:t xml:space="preserve">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 w:cs="Times New Roman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Cs w:val="28"/>
        </w:rPr>
        <w:t xml:space="preserve"> инфекции», руководствуясь пунктом 2</w:t>
      </w:r>
      <w:proofErr w:type="gramEnd"/>
      <w:r>
        <w:rPr>
          <w:rFonts w:ascii="Times New Roman" w:hAnsi="Times New Roman" w:cs="Times New Roman"/>
          <w:szCs w:val="28"/>
        </w:rPr>
        <w:t xml:space="preserve"> части 1 статьи 3 Устава сельского поселения Буруновский сельсовет муниципального района Гафурийский район Республики Башкортостан,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8"/>
        </w:rPr>
        <w:t>представительный орган муниципального образования Совет сельского поселения Буруновский 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8"/>
        </w:rPr>
        <w:t>решил: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16DE" w:rsidRDefault="009B16DE" w:rsidP="009B16DE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 Внести изменение в решение Совета сельского поселения Буруновский сельсовет муниципального района Гафурийский район Республики Башкортостан от «10» ноября 2017 года № 55-188з «Об установлении земельного налога на территории сельского поселения Буруновский сельсовет муниципального района Гафурийский район Республики Башкортостан»;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1.1. Дополнить пунктом 4 следующего содержания:</w:t>
      </w:r>
    </w:p>
    <w:p w:rsidR="009B16DE" w:rsidRDefault="009B16DE" w:rsidP="009B16DE">
      <w:pPr>
        <w:spacing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«Не уплачивают авансовые платежи по налогу в течение 2020 года </w:t>
      </w:r>
      <w:r>
        <w:rPr>
          <w:rFonts w:ascii="Times New Roman" w:eastAsia="Times New Roman" w:hAnsi="Times New Roman" w:cs="Times New Roman"/>
          <w:szCs w:val="28"/>
        </w:rPr>
        <w:t xml:space="preserve">организации, сведения о которых внесены в Единый реестр субъектов малого </w:t>
      </w:r>
      <w:r>
        <w:rPr>
          <w:rFonts w:ascii="Times New Roman" w:eastAsia="Times New Roman" w:hAnsi="Times New Roman" w:cs="Times New Roman"/>
          <w:szCs w:val="28"/>
        </w:rPr>
        <w:br/>
        <w:t>и среднего предпринимательства, основным видом деятельности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которых,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>
        <w:rPr>
          <w:rFonts w:ascii="Times New Roman" w:eastAsia="Times New Roman" w:hAnsi="Times New Roman" w:cs="Times New Roman"/>
          <w:szCs w:val="28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8214"/>
      </w:tblGrid>
      <w:tr w:rsidR="009B16DE" w:rsidTr="009B16DE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вида экономической деятельности</w:t>
            </w:r>
          </w:p>
        </w:tc>
      </w:tr>
      <w:tr w:rsidR="009B16DE" w:rsidTr="009B16DE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в области демонстрации кинофильмов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по организации конференций и выставок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85.41</w:t>
            </w:r>
          </w:p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Образование дополнительное детей и взрослых</w:t>
            </w:r>
          </w:p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Предоставление услуг по дневному уходу за детьми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</w:t>
            </w:r>
          </w:p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96.04</w:t>
            </w:r>
          </w:p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в области спорта, отдыха и развлечений</w:t>
            </w:r>
          </w:p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физкультурно-оздоровительная</w:t>
            </w:r>
          </w:p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Деятельность санаторно-курортных организаций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B16DE" w:rsidTr="009B1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DE" w:rsidRDefault="009B16DE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1.2. Пункты 4; 5; 6 считать пунктами 5; 6; 7 соответственно.</w:t>
      </w:r>
    </w:p>
    <w:p w:rsidR="009B16DE" w:rsidRDefault="009B16DE" w:rsidP="009B16DE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 Настоящее решение вступает в силу по истечении одного месяца со дня его официального опубликования, распространяется на правоотношения</w:t>
      </w:r>
      <w:proofErr w:type="gramStart"/>
      <w:r>
        <w:rPr>
          <w:rFonts w:ascii="Times New Roman" w:hAnsi="Times New Roman" w:cs="Times New Roman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Cs w:val="28"/>
        </w:rPr>
        <w:t>возникшие с 1 января 2020 года.</w:t>
      </w:r>
    </w:p>
    <w:p w:rsidR="009B16DE" w:rsidRDefault="009B16DE" w:rsidP="009B16DE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Настоящее решение действует по 31 декабря 2020 года.</w:t>
      </w:r>
    </w:p>
    <w:p w:rsidR="009B16DE" w:rsidRDefault="009B16DE" w:rsidP="009B1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 Настоящее решение опубликовать в районной газете «Звезда» не позднее 16 апреля 2020 года.</w:t>
      </w:r>
    </w:p>
    <w:p w:rsidR="009B16DE" w:rsidRDefault="009B16DE" w:rsidP="009B16DE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9B16DE" w:rsidRDefault="009B16DE" w:rsidP="009B16DE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Cs w:val="28"/>
        </w:rPr>
      </w:pP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Буруновский сельсовет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Гафурийский район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М.Ф Рахматуллин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(подпись, Ф.И.О.)</w:t>
      </w:r>
    </w:p>
    <w:p w:rsidR="009B16DE" w:rsidRDefault="009B16DE" w:rsidP="009B1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уруновка</w:t>
      </w:r>
      <w:proofErr w:type="spellEnd"/>
    </w:p>
    <w:p w:rsidR="009B16DE" w:rsidRDefault="009B16DE" w:rsidP="009B1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«09» апреля 2020 г.</w:t>
      </w:r>
    </w:p>
    <w:p w:rsidR="009B16DE" w:rsidRDefault="009B16DE" w:rsidP="009B16DE">
      <w:pPr>
        <w:spacing w:after="0" w:line="240" w:lineRule="auto"/>
        <w:rPr>
          <w:szCs w:val="28"/>
        </w:rPr>
      </w:pPr>
      <w:r>
        <w:rPr>
          <w:szCs w:val="28"/>
        </w:rPr>
        <w:t>№ 26-60</w:t>
      </w:r>
    </w:p>
    <w:p w:rsidR="009B16DE" w:rsidRDefault="009B16DE" w:rsidP="009B16DE"/>
    <w:p w:rsidR="0034062A" w:rsidRDefault="0034062A"/>
    <w:sectPr w:rsidR="003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6DE"/>
    <w:rsid w:val="0034062A"/>
    <w:rsid w:val="009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2020-06-03T04:00:00Z</dcterms:created>
  <dcterms:modified xsi:type="dcterms:W3CDTF">2020-06-03T04:00:00Z</dcterms:modified>
</cp:coreProperties>
</file>