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48" w:rsidRDefault="00476248" w:rsidP="00476248">
      <w:pPr>
        <w:tabs>
          <w:tab w:val="left" w:pos="5220"/>
          <w:tab w:val="left" w:pos="9540"/>
        </w:tabs>
        <w:rPr>
          <w:sz w:val="20"/>
          <w:szCs w:val="20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476248" w:rsidTr="00476248">
        <w:trPr>
          <w:cantSplit/>
          <w:trHeight w:val="1141"/>
        </w:trPr>
        <w:tc>
          <w:tcPr>
            <w:tcW w:w="4360" w:type="dxa"/>
          </w:tcPr>
          <w:p w:rsidR="00476248" w:rsidRDefault="00476248">
            <w:pPr>
              <w:spacing w:line="276" w:lineRule="auto"/>
              <w:rPr>
                <w:rFonts w:ascii="Arial New Bash" w:eastAsia="Calibri" w:hAnsi="Arial New Bash"/>
                <w:spacing w:val="20"/>
                <w:sz w:val="16"/>
                <w:szCs w:val="22"/>
                <w:lang w:eastAsia="en-US"/>
              </w:rPr>
            </w:pPr>
            <w:r>
              <w:rPr>
                <w:rFonts w:ascii="Arial New Bash" w:eastAsia="Calibri" w:hAnsi="Arial New Bash"/>
                <w:spacing w:val="20"/>
                <w:sz w:val="16"/>
                <w:szCs w:val="22"/>
                <w:lang w:eastAsia="en-US"/>
              </w:rPr>
              <w:t>БАШ</w:t>
            </w:r>
            <w:r>
              <w:rPr>
                <w:rFonts w:ascii="Arial" w:eastAsia="Calibri" w:hAnsi="Arial" w:cs="Arial"/>
                <w:spacing w:val="20"/>
                <w:sz w:val="16"/>
                <w:szCs w:val="22"/>
                <w:lang w:val="ba-RU" w:eastAsia="en-US"/>
              </w:rPr>
              <w:t>Ҡ</w:t>
            </w:r>
            <w:r>
              <w:rPr>
                <w:rFonts w:ascii="Arial New Bash" w:eastAsia="Calibri" w:hAnsi="Arial New Bash"/>
                <w:spacing w:val="20"/>
                <w:sz w:val="16"/>
                <w:szCs w:val="22"/>
                <w:lang w:eastAsia="en-US"/>
              </w:rPr>
              <w:t>ОРТОСТАН РЕСПУБЛИКА</w:t>
            </w:r>
            <w:r>
              <w:rPr>
                <w:rFonts w:ascii="Arial" w:eastAsia="Calibri" w:hAnsi="Arial" w:cs="Arial"/>
                <w:spacing w:val="20"/>
                <w:sz w:val="16"/>
                <w:szCs w:val="22"/>
                <w:lang w:val="ba-RU" w:eastAsia="en-US"/>
              </w:rPr>
              <w:t>Һ</w:t>
            </w:r>
            <w:proofErr w:type="gramStart"/>
            <w:r>
              <w:rPr>
                <w:rFonts w:ascii="Arial New Bash" w:eastAsia="Calibri" w:hAnsi="Arial New Bash"/>
                <w:spacing w:val="20"/>
                <w:sz w:val="16"/>
                <w:szCs w:val="22"/>
                <w:lang w:eastAsia="en-US"/>
              </w:rPr>
              <w:t>Ы</w:t>
            </w:r>
            <w:proofErr w:type="gramEnd"/>
          </w:p>
          <w:p w:rsidR="00476248" w:rsidRDefault="00476248">
            <w:pPr>
              <w:spacing w:line="276" w:lineRule="auto"/>
              <w:rPr>
                <w:rFonts w:ascii="Arial New Bash" w:eastAsia="Calibri" w:hAnsi="Arial New Bash"/>
                <w:b/>
                <w:spacing w:val="20"/>
                <w:sz w:val="16"/>
                <w:szCs w:val="22"/>
                <w:lang w:eastAsia="en-US"/>
              </w:rPr>
            </w:pPr>
          </w:p>
          <w:p w:rsidR="00476248" w:rsidRDefault="0047624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Ғ</w:t>
            </w:r>
            <w:r>
              <w:rPr>
                <w:rFonts w:eastAsia="Calibri"/>
                <w:sz w:val="28"/>
                <w:szCs w:val="28"/>
                <w:lang w:eastAsia="en-US"/>
              </w:rPr>
              <w:t>АФУРИ РАЙОНЫ МУНИЦИПАЛЬ РАЙОНЫ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Ң </w:t>
            </w:r>
          </w:p>
          <w:p w:rsidR="00476248" w:rsidRDefault="0047624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БУРУНОВКА</w:t>
            </w:r>
          </w:p>
          <w:p w:rsidR="00476248" w:rsidRDefault="0047624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АУЫЛ СОВЕТЫ</w:t>
            </w:r>
          </w:p>
          <w:p w:rsidR="00476248" w:rsidRDefault="0047624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АУЫЛ БИЛ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Ә</w:t>
            </w: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ӘҺ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</w:p>
          <w:p w:rsidR="00476248" w:rsidRDefault="00476248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ХАКИМИ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Ә</w:t>
            </w:r>
            <w:r>
              <w:rPr>
                <w:rFonts w:eastAsia="Calibri"/>
                <w:sz w:val="28"/>
                <w:szCs w:val="28"/>
                <w:lang w:eastAsia="en-US"/>
              </w:rPr>
              <w:t>ТЕ</w:t>
            </w:r>
          </w:p>
        </w:tc>
        <w:tc>
          <w:tcPr>
            <w:tcW w:w="1417" w:type="dxa"/>
          </w:tcPr>
          <w:p w:rsidR="00476248" w:rsidRDefault="00476248">
            <w:pPr>
              <w:spacing w:line="276" w:lineRule="auto"/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</w:pPr>
          </w:p>
          <w:p w:rsidR="00476248" w:rsidRDefault="00476248">
            <w:pPr>
              <w:spacing w:line="276" w:lineRule="auto"/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</w:pPr>
          </w:p>
          <w:p w:rsidR="00476248" w:rsidRDefault="00476248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150CA5F6" wp14:editId="214783CB">
                  <wp:extent cx="762000" cy="962025"/>
                  <wp:effectExtent l="0" t="0" r="0" b="9525"/>
                  <wp:docPr id="1" name="Рисунок 1" descr="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76248" w:rsidRDefault="00476248">
            <w:pPr>
              <w:spacing w:line="276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РЕСПУБЛИКА БАШКОРТОСТАН</w:t>
            </w:r>
          </w:p>
          <w:p w:rsidR="00476248" w:rsidRDefault="00476248">
            <w:pPr>
              <w:spacing w:line="276" w:lineRule="auto"/>
              <w:rPr>
                <w:rFonts w:ascii="Arial" w:eastAsia="Calibri" w:hAnsi="Arial" w:cs="Arial"/>
                <w:spacing w:val="20"/>
                <w:sz w:val="16"/>
                <w:szCs w:val="22"/>
                <w:lang w:eastAsia="en-US"/>
              </w:rPr>
            </w:pPr>
          </w:p>
          <w:p w:rsidR="00476248" w:rsidRDefault="00476248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476248" w:rsidRDefault="00476248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СЕЛЬСОВЕТ</w:t>
            </w:r>
          </w:p>
          <w:p w:rsidR="00476248" w:rsidRDefault="00476248">
            <w:pPr>
              <w:spacing w:line="276" w:lineRule="auto"/>
              <w:rPr>
                <w:rFonts w:ascii="Calibri" w:eastAsia="Calibri" w:hAnsi="Calibri"/>
                <w:b/>
                <w:spacing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 xml:space="preserve"> </w:t>
            </w:r>
          </w:p>
        </w:tc>
      </w:tr>
    </w:tbl>
    <w:p w:rsidR="00476248" w:rsidRDefault="00476248" w:rsidP="00476248">
      <w:pPr>
        <w:rPr>
          <w:rFonts w:ascii="Calibri" w:eastAsia="Calibri" w:hAnsi="Calibri"/>
          <w:sz w:val="2"/>
          <w:szCs w:val="20"/>
          <w:lang w:eastAsia="en-US"/>
        </w:rPr>
      </w:pPr>
    </w:p>
    <w:tbl>
      <w:tblPr>
        <w:tblW w:w="10421" w:type="dxa"/>
        <w:tblInd w:w="-10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215"/>
        <w:gridCol w:w="4148"/>
        <w:gridCol w:w="1397"/>
        <w:gridCol w:w="4560"/>
        <w:gridCol w:w="101"/>
      </w:tblGrid>
      <w:tr w:rsidR="00476248" w:rsidTr="00476248">
        <w:trPr>
          <w:gridBefore w:val="1"/>
          <w:wBefore w:w="215" w:type="dxa"/>
        </w:trPr>
        <w:tc>
          <w:tcPr>
            <w:tcW w:w="10206" w:type="dxa"/>
            <w:gridSpan w:val="4"/>
            <w:tcBorders>
              <w:top w:val="nil"/>
              <w:left w:val="nil"/>
              <w:bottom w:val="thickThinMediumGap" w:sz="18" w:space="0" w:color="auto"/>
              <w:right w:val="nil"/>
            </w:tcBorders>
            <w:hideMark/>
          </w:tcPr>
          <w:p w:rsidR="00476248" w:rsidRDefault="0047624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476248" w:rsidTr="00476248">
        <w:trPr>
          <w:gridAfter w:val="1"/>
          <w:wAfter w:w="101" w:type="dxa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76248" w:rsidRPr="00C1346A" w:rsidRDefault="00476248" w:rsidP="00C60D3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346A">
              <w:rPr>
                <w:rFonts w:eastAsia="Calibri"/>
                <w:b/>
                <w:sz w:val="28"/>
                <w:szCs w:val="28"/>
                <w:lang w:eastAsia="en-US"/>
              </w:rPr>
              <w:sym w:font="ATimes" w:char="F04B"/>
            </w:r>
            <w:r w:rsidRPr="00C1346A">
              <w:rPr>
                <w:rFonts w:eastAsia="Calibri"/>
                <w:b/>
                <w:sz w:val="28"/>
                <w:szCs w:val="28"/>
                <w:lang w:eastAsia="en-US"/>
              </w:rPr>
              <w:t>АРАР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76248" w:rsidRPr="00C1346A" w:rsidRDefault="00476248" w:rsidP="00C60D3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76248" w:rsidRPr="00C1346A" w:rsidRDefault="00476248" w:rsidP="00C60D34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346A"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476248" w:rsidRDefault="00476248" w:rsidP="00C60D34">
      <w:pPr>
        <w:rPr>
          <w:rFonts w:eastAsia="Calibri"/>
          <w:sz w:val="22"/>
          <w:szCs w:val="22"/>
          <w:lang w:eastAsia="en-US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476248" w:rsidTr="00476248">
        <w:tc>
          <w:tcPr>
            <w:tcW w:w="4360" w:type="dxa"/>
            <w:hideMark/>
          </w:tcPr>
          <w:p w:rsidR="00476248" w:rsidRDefault="00476248" w:rsidP="00C60D3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«04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март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2021й.</w:t>
            </w:r>
          </w:p>
        </w:tc>
        <w:tc>
          <w:tcPr>
            <w:tcW w:w="1396" w:type="dxa"/>
            <w:hideMark/>
          </w:tcPr>
          <w:p w:rsidR="00476248" w:rsidRDefault="00476248" w:rsidP="00C60D3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26</w:t>
            </w:r>
          </w:p>
        </w:tc>
        <w:tc>
          <w:tcPr>
            <w:tcW w:w="4557" w:type="dxa"/>
            <w:hideMark/>
          </w:tcPr>
          <w:p w:rsidR="00476248" w:rsidRDefault="00476248" w:rsidP="00C60D34">
            <w:pPr>
              <w:tabs>
                <w:tab w:val="left" w:pos="780"/>
                <w:tab w:val="center" w:pos="2171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«04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марта </w:t>
            </w:r>
            <w:r>
              <w:rPr>
                <w:rFonts w:eastAsia="Calibri"/>
                <w:sz w:val="28"/>
                <w:szCs w:val="28"/>
                <w:lang w:eastAsia="en-US"/>
              </w:rPr>
              <w:t>2021г.</w:t>
            </w:r>
          </w:p>
        </w:tc>
      </w:tr>
    </w:tbl>
    <w:p w:rsidR="00C60D34" w:rsidRDefault="00C60D34" w:rsidP="0047624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476248" w:rsidRPr="00C60D34" w:rsidRDefault="00476248" w:rsidP="0047624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60D34">
        <w:rPr>
          <w:rFonts w:eastAsia="Calibri"/>
          <w:b/>
          <w:sz w:val="22"/>
          <w:szCs w:val="22"/>
          <w:lang w:eastAsia="en-US"/>
        </w:rPr>
        <w:t xml:space="preserve">Об утверждении схемы расположения земельного участка и установления вида                 </w:t>
      </w:r>
    </w:p>
    <w:p w:rsidR="00476248" w:rsidRPr="00C60D34" w:rsidRDefault="00476248" w:rsidP="0047624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60D34">
        <w:rPr>
          <w:rFonts w:eastAsia="Calibri"/>
          <w:b/>
          <w:sz w:val="22"/>
          <w:szCs w:val="22"/>
          <w:lang w:eastAsia="en-US"/>
        </w:rPr>
        <w:t xml:space="preserve">                                        разрешенного использования</w:t>
      </w:r>
    </w:p>
    <w:p w:rsidR="00476248" w:rsidRPr="00C60D34" w:rsidRDefault="00476248" w:rsidP="0047624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60D34">
        <w:rPr>
          <w:rFonts w:eastAsia="Calibri"/>
          <w:sz w:val="22"/>
          <w:szCs w:val="22"/>
          <w:lang w:eastAsia="en-US"/>
        </w:rPr>
        <w:t>В соответствии с Земельным кодексом Российской Федерации от 25.10.2001г. № 136-ФЗ, Градостроительным Кодексом Российской Федерации от 29.12.2004г. № 191 ФЗ «О введении в действие Градостроительного Кодекса Российской Федерации» на основании ст.11, ст.11,5, ст.11.10 Земельного кодекса Российской Федерации от 25.10.2001г.№136-ФЗ, п.2 ст.3.3. Федерального Закона Российской Федерации от 25.10.2001г. №137-ФЗ, «О введении в действие Земельного кодекса Российской Федерации», в соответствии с Приказом Министерства экономического развития РФ № 762 от 27.11.2014г., Администрация сельского поселения Буруновский сельсовет Муниципального района Гафурийский район Республики Башкортостан</w:t>
      </w:r>
    </w:p>
    <w:p w:rsidR="00476248" w:rsidRPr="00C60D34" w:rsidRDefault="00476248" w:rsidP="0047624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C60D34">
        <w:rPr>
          <w:rFonts w:eastAsia="Calibri"/>
          <w:sz w:val="22"/>
          <w:szCs w:val="22"/>
          <w:lang w:eastAsia="en-US"/>
        </w:rPr>
        <w:t>постановляет:</w:t>
      </w:r>
    </w:p>
    <w:p w:rsidR="00476248" w:rsidRPr="00C60D34" w:rsidRDefault="00476248" w:rsidP="00476248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C60D34">
        <w:rPr>
          <w:sz w:val="22"/>
          <w:szCs w:val="22"/>
        </w:rPr>
        <w:t>1. Утвердить схему расположения земельных  участков со следующими характеристиками</w:t>
      </w:r>
    </w:p>
    <w:p w:rsidR="00476248" w:rsidRPr="00C60D34" w:rsidRDefault="00476248" w:rsidP="00476248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C60D34">
        <w:rPr>
          <w:sz w:val="22"/>
          <w:szCs w:val="22"/>
        </w:rPr>
        <w:t xml:space="preserve">1.1 Характеристики вновь образуемого земельного участка с условным </w:t>
      </w:r>
      <w:r w:rsidRPr="00C60D34">
        <w:rPr>
          <w:sz w:val="22"/>
          <w:szCs w:val="22"/>
        </w:rPr>
        <w:t>кадастровым номером 02:19:230602:358:ЗУ</w:t>
      </w:r>
      <w:proofErr w:type="gramStart"/>
      <w:r w:rsidRPr="00C60D34">
        <w:rPr>
          <w:sz w:val="22"/>
          <w:szCs w:val="22"/>
        </w:rPr>
        <w:t>1</w:t>
      </w:r>
      <w:proofErr w:type="gramEnd"/>
    </w:p>
    <w:p w:rsidR="00C60D34" w:rsidRPr="00C60D34" w:rsidRDefault="00C60D34" w:rsidP="00476248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C60D34">
        <w:rPr>
          <w:sz w:val="22"/>
          <w:szCs w:val="22"/>
        </w:rPr>
        <w:t>- категория земель – земли сельскохозяйственного назначения;</w:t>
      </w:r>
    </w:p>
    <w:p w:rsidR="00C60D34" w:rsidRPr="00C60D34" w:rsidRDefault="00C60D34" w:rsidP="00476248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C60D34">
        <w:rPr>
          <w:sz w:val="22"/>
          <w:szCs w:val="22"/>
        </w:rPr>
        <w:t>- вид разрешенного использования – для сельскохозяйственного производства;</w:t>
      </w:r>
    </w:p>
    <w:p w:rsidR="00C60D34" w:rsidRPr="00C60D34" w:rsidRDefault="00C60D34" w:rsidP="00476248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C60D34">
        <w:rPr>
          <w:sz w:val="22"/>
          <w:szCs w:val="22"/>
        </w:rPr>
        <w:t>- местоположение – Республика Башкортостан, Гафурийский район, Буруновский сельсовет;</w:t>
      </w:r>
    </w:p>
    <w:p w:rsidR="00476248" w:rsidRPr="00C60D34" w:rsidRDefault="00C60D34" w:rsidP="00C60D34">
      <w:pPr>
        <w:tabs>
          <w:tab w:val="left" w:pos="851"/>
        </w:tabs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C60D34">
        <w:rPr>
          <w:sz w:val="22"/>
          <w:szCs w:val="22"/>
        </w:rPr>
        <w:t xml:space="preserve"> - площадь – 9116</w:t>
      </w:r>
      <w:r w:rsidR="00476248" w:rsidRPr="00C60D34">
        <w:rPr>
          <w:sz w:val="22"/>
          <w:szCs w:val="22"/>
        </w:rPr>
        <w:t xml:space="preserve"> </w:t>
      </w:r>
      <w:proofErr w:type="spellStart"/>
      <w:r w:rsidR="00476248" w:rsidRPr="00C60D34">
        <w:rPr>
          <w:sz w:val="22"/>
          <w:szCs w:val="22"/>
        </w:rPr>
        <w:t>кв</w:t>
      </w:r>
      <w:proofErr w:type="gramStart"/>
      <w:r w:rsidR="00476248" w:rsidRPr="00C60D34">
        <w:rPr>
          <w:sz w:val="22"/>
          <w:szCs w:val="22"/>
        </w:rPr>
        <w:t>.м</w:t>
      </w:r>
      <w:proofErr w:type="spellEnd"/>
      <w:proofErr w:type="gramEnd"/>
      <w:r w:rsidR="00476248" w:rsidRPr="00C60D34">
        <w:rPr>
          <w:sz w:val="22"/>
          <w:szCs w:val="22"/>
        </w:rPr>
        <w:t>;</w:t>
      </w:r>
    </w:p>
    <w:p w:rsidR="00C60D34" w:rsidRPr="00C60D34" w:rsidRDefault="00C60D34" w:rsidP="00C60D34">
      <w:pPr>
        <w:tabs>
          <w:tab w:val="left" w:pos="851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C60D34">
        <w:rPr>
          <w:sz w:val="22"/>
          <w:szCs w:val="22"/>
        </w:rPr>
        <w:t>- доступ к образуемому земельному участку с условным кадастровым номером 02:19:230602:358:ЗУ</w:t>
      </w:r>
      <w:proofErr w:type="gramStart"/>
      <w:r w:rsidRPr="00C60D34">
        <w:rPr>
          <w:sz w:val="22"/>
          <w:szCs w:val="22"/>
        </w:rPr>
        <w:t>1</w:t>
      </w:r>
      <w:proofErr w:type="gramEnd"/>
      <w:r w:rsidRPr="00C60D34">
        <w:rPr>
          <w:sz w:val="22"/>
          <w:szCs w:val="22"/>
        </w:rPr>
        <w:t xml:space="preserve"> обеспечить посредством земельного участка 02:19:230602:358.</w:t>
      </w:r>
    </w:p>
    <w:p w:rsidR="00476248" w:rsidRPr="00C60D34" w:rsidRDefault="00476248" w:rsidP="00476248">
      <w:pPr>
        <w:tabs>
          <w:tab w:val="left" w:pos="851"/>
        </w:tabs>
        <w:autoSpaceDE w:val="0"/>
        <w:autoSpaceDN w:val="0"/>
        <w:adjustRightInd w:val="0"/>
        <w:spacing w:line="480" w:lineRule="auto"/>
        <w:ind w:left="360"/>
        <w:jc w:val="both"/>
        <w:rPr>
          <w:sz w:val="22"/>
          <w:szCs w:val="22"/>
        </w:rPr>
      </w:pPr>
      <w:r w:rsidRPr="00C60D34">
        <w:rPr>
          <w:sz w:val="22"/>
          <w:szCs w:val="22"/>
        </w:rPr>
        <w:t>2.</w:t>
      </w:r>
      <w:proofErr w:type="gramStart"/>
      <w:r w:rsidRPr="00C60D34">
        <w:rPr>
          <w:sz w:val="22"/>
          <w:szCs w:val="22"/>
        </w:rPr>
        <w:t>Контроль за</w:t>
      </w:r>
      <w:proofErr w:type="gramEnd"/>
      <w:r w:rsidRPr="00C60D34">
        <w:rPr>
          <w:sz w:val="22"/>
          <w:szCs w:val="22"/>
        </w:rPr>
        <w:t xml:space="preserve"> исполнением данного постановления оставляю за собой.</w:t>
      </w:r>
    </w:p>
    <w:p w:rsidR="00476248" w:rsidRPr="00C60D34" w:rsidRDefault="00476248" w:rsidP="00476248">
      <w:pPr>
        <w:tabs>
          <w:tab w:val="left" w:pos="851"/>
        </w:tabs>
        <w:autoSpaceDE w:val="0"/>
        <w:autoSpaceDN w:val="0"/>
        <w:adjustRightInd w:val="0"/>
        <w:spacing w:line="480" w:lineRule="auto"/>
        <w:ind w:left="360"/>
        <w:jc w:val="both"/>
        <w:rPr>
          <w:sz w:val="22"/>
          <w:szCs w:val="22"/>
        </w:rPr>
      </w:pPr>
    </w:p>
    <w:p w:rsidR="00476248" w:rsidRPr="00C60D34" w:rsidRDefault="00476248" w:rsidP="00476248">
      <w:pPr>
        <w:tabs>
          <w:tab w:val="left" w:pos="851"/>
        </w:tabs>
        <w:autoSpaceDE w:val="0"/>
        <w:autoSpaceDN w:val="0"/>
        <w:adjustRightInd w:val="0"/>
        <w:spacing w:line="480" w:lineRule="auto"/>
        <w:ind w:left="360"/>
        <w:jc w:val="both"/>
        <w:rPr>
          <w:sz w:val="22"/>
          <w:szCs w:val="22"/>
        </w:rPr>
      </w:pPr>
    </w:p>
    <w:p w:rsidR="00476248" w:rsidRPr="00C60D34" w:rsidRDefault="00476248" w:rsidP="00476248">
      <w:pPr>
        <w:tabs>
          <w:tab w:val="left" w:pos="851"/>
        </w:tabs>
        <w:autoSpaceDE w:val="0"/>
        <w:autoSpaceDN w:val="0"/>
        <w:adjustRightInd w:val="0"/>
        <w:spacing w:line="480" w:lineRule="auto"/>
        <w:ind w:left="360"/>
        <w:jc w:val="both"/>
        <w:rPr>
          <w:sz w:val="22"/>
          <w:szCs w:val="22"/>
        </w:rPr>
      </w:pPr>
      <w:r w:rsidRPr="00C60D34">
        <w:rPr>
          <w:sz w:val="22"/>
          <w:szCs w:val="22"/>
        </w:rPr>
        <w:t>Глава сельского поселения                             М.Ф.Рахматуллин</w:t>
      </w:r>
    </w:p>
    <w:p w:rsidR="00521C5E" w:rsidRDefault="00521C5E"/>
    <w:sectPr w:rsidR="00521C5E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0F4"/>
    <w:multiLevelType w:val="hybridMultilevel"/>
    <w:tmpl w:val="8010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D7"/>
    <w:rsid w:val="000A43D7"/>
    <w:rsid w:val="00476248"/>
    <w:rsid w:val="00521C5E"/>
    <w:rsid w:val="00C12710"/>
    <w:rsid w:val="00C1346A"/>
    <w:rsid w:val="00C60D34"/>
    <w:rsid w:val="00F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2021-03-04T04:55:00Z</cp:lastPrinted>
  <dcterms:created xsi:type="dcterms:W3CDTF">2021-03-04T04:34:00Z</dcterms:created>
  <dcterms:modified xsi:type="dcterms:W3CDTF">2021-03-04T06:16:00Z</dcterms:modified>
</cp:coreProperties>
</file>